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63" w:rsidRPr="003E1663" w:rsidRDefault="00963446" w:rsidP="00963446">
      <w:pPr>
        <w:widowControl w:val="0"/>
        <w:suppressAutoHyphens/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963446" w:rsidRPr="001B2F09" w:rsidRDefault="00963446" w:rsidP="00963446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46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963446" w:rsidRPr="001B2F09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(двадцять друга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Default="00963446" w:rsidP="00963446">
      <w:pPr>
        <w:jc w:val="both"/>
        <w:rPr>
          <w:sz w:val="28"/>
          <w:szCs w:val="28"/>
        </w:rPr>
      </w:pPr>
    </w:p>
    <w:p w:rsidR="00963446" w:rsidRDefault="00706849" w:rsidP="00706849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963446">
        <w:rPr>
          <w:sz w:val="28"/>
          <w:szCs w:val="28"/>
        </w:rPr>
        <w:t xml:space="preserve"> липня 2017 року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963446">
        <w:rPr>
          <w:sz w:val="28"/>
          <w:szCs w:val="28"/>
        </w:rPr>
        <w:t>№</w:t>
      </w:r>
      <w:r>
        <w:rPr>
          <w:sz w:val="28"/>
          <w:szCs w:val="28"/>
        </w:rPr>
        <w:t xml:space="preserve"> 415</w:t>
      </w:r>
      <w:r w:rsidR="00963446" w:rsidRPr="001B2F09">
        <w:rPr>
          <w:sz w:val="28"/>
          <w:szCs w:val="28"/>
        </w:rPr>
        <w:t xml:space="preserve">   </w:t>
      </w:r>
    </w:p>
    <w:p w:rsidR="00E77C6B" w:rsidRDefault="00963446" w:rsidP="008547CA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963446">
        <w:rPr>
          <w:sz w:val="28"/>
          <w:szCs w:val="28"/>
        </w:rPr>
        <w:t>ів господарювання та</w:t>
      </w:r>
      <w:r>
        <w:rPr>
          <w:sz w:val="28"/>
          <w:szCs w:val="28"/>
        </w:rPr>
        <w:t xml:space="preserve"> надані </w:t>
      </w:r>
      <w:r w:rsidR="00963446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963446">
        <w:rPr>
          <w:sz w:val="28"/>
          <w:szCs w:val="28"/>
        </w:rPr>
        <w:t xml:space="preserve">керуючись статтею </w:t>
      </w:r>
      <w:r>
        <w:rPr>
          <w:sz w:val="28"/>
          <w:szCs w:val="28"/>
        </w:rPr>
        <w:t>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Порядку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№281,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(протокол засідання архітектурно – містобудівної ради від </w:t>
      </w:r>
      <w:r w:rsidR="00963446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63446">
        <w:rPr>
          <w:sz w:val="28"/>
          <w:szCs w:val="28"/>
        </w:rPr>
        <w:t>7</w:t>
      </w:r>
      <w:r>
        <w:rPr>
          <w:sz w:val="28"/>
          <w:szCs w:val="28"/>
        </w:rPr>
        <w:t>.2017 №</w:t>
      </w:r>
      <w:r w:rsidR="00963446">
        <w:rPr>
          <w:sz w:val="28"/>
          <w:szCs w:val="28"/>
        </w:rPr>
        <w:t>2),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63446" w:rsidRDefault="00706849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63446">
        <w:rPr>
          <w:sz w:val="28"/>
          <w:szCs w:val="28"/>
        </w:rPr>
        <w:t xml:space="preserve">. </w:t>
      </w:r>
      <w:proofErr w:type="spellStart"/>
      <w:r w:rsidR="00963446" w:rsidRPr="004728EF">
        <w:rPr>
          <w:sz w:val="28"/>
          <w:szCs w:val="28"/>
        </w:rPr>
        <w:t>ФОП</w:t>
      </w:r>
      <w:proofErr w:type="spellEnd"/>
      <w:r w:rsidR="00963446" w:rsidRPr="004728EF">
        <w:rPr>
          <w:sz w:val="28"/>
          <w:szCs w:val="28"/>
        </w:rPr>
        <w:t xml:space="preserve"> </w:t>
      </w:r>
      <w:proofErr w:type="spellStart"/>
      <w:r w:rsidR="00443EC4">
        <w:rPr>
          <w:sz w:val="28"/>
          <w:szCs w:val="28"/>
        </w:rPr>
        <w:t>Гагі</w:t>
      </w:r>
      <w:r w:rsidR="00963446">
        <w:rPr>
          <w:sz w:val="28"/>
          <w:szCs w:val="28"/>
        </w:rPr>
        <w:t>на</w:t>
      </w:r>
      <w:proofErr w:type="spellEnd"/>
      <w:r w:rsidR="00963446">
        <w:rPr>
          <w:sz w:val="28"/>
          <w:szCs w:val="28"/>
        </w:rPr>
        <w:t xml:space="preserve"> Олександрі Миколаївні на укладання</w:t>
      </w:r>
      <w:r w:rsidR="00963446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963446">
        <w:rPr>
          <w:sz w:val="28"/>
          <w:szCs w:val="28"/>
        </w:rPr>
        <w:t xml:space="preserve">щодо земельної ділянки </w:t>
      </w:r>
      <w:r w:rsidR="00963446" w:rsidRPr="00724811">
        <w:rPr>
          <w:sz w:val="28"/>
          <w:szCs w:val="28"/>
        </w:rPr>
        <w:t xml:space="preserve">площею </w:t>
      </w:r>
      <w:r w:rsidR="00963446">
        <w:rPr>
          <w:sz w:val="28"/>
          <w:szCs w:val="28"/>
        </w:rPr>
        <w:t>12</w:t>
      </w:r>
      <w:r w:rsidR="00963446" w:rsidRPr="00724811">
        <w:rPr>
          <w:sz w:val="28"/>
          <w:szCs w:val="28"/>
        </w:rPr>
        <w:t> </w:t>
      </w:r>
      <w:proofErr w:type="spellStart"/>
      <w:r w:rsidR="00963446" w:rsidRPr="00724811">
        <w:rPr>
          <w:sz w:val="28"/>
          <w:szCs w:val="28"/>
        </w:rPr>
        <w:t>кв.м</w:t>
      </w:r>
      <w:proofErr w:type="spellEnd"/>
      <w:r w:rsidR="00963446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 w:rsidR="00963446">
        <w:rPr>
          <w:sz w:val="28"/>
          <w:szCs w:val="28"/>
        </w:rPr>
        <w:t xml:space="preserve">по вул. Князя Ігоря </w:t>
      </w:r>
      <w:r w:rsidR="00963446" w:rsidRPr="00724811">
        <w:rPr>
          <w:sz w:val="28"/>
          <w:szCs w:val="28"/>
        </w:rPr>
        <w:t xml:space="preserve">в районі </w:t>
      </w:r>
      <w:r w:rsidR="00963446">
        <w:rPr>
          <w:sz w:val="28"/>
          <w:szCs w:val="28"/>
        </w:rPr>
        <w:t>магазину «Гастроном»</w:t>
      </w:r>
      <w:r w:rsidR="00963446"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C3BB6" w:rsidRDefault="00706849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9C3BB6">
        <w:rPr>
          <w:sz w:val="28"/>
          <w:szCs w:val="28"/>
        </w:rPr>
        <w:t xml:space="preserve">. </w:t>
      </w:r>
      <w:proofErr w:type="spellStart"/>
      <w:r w:rsidR="009C3BB6" w:rsidRPr="004728EF">
        <w:rPr>
          <w:sz w:val="28"/>
          <w:szCs w:val="28"/>
        </w:rPr>
        <w:t>ФОП</w:t>
      </w:r>
      <w:proofErr w:type="spellEnd"/>
      <w:r w:rsidR="009C3BB6" w:rsidRPr="004728EF">
        <w:rPr>
          <w:sz w:val="28"/>
          <w:szCs w:val="28"/>
        </w:rPr>
        <w:t xml:space="preserve"> </w:t>
      </w:r>
      <w:proofErr w:type="spellStart"/>
      <w:r w:rsidR="00443EC4">
        <w:rPr>
          <w:sz w:val="28"/>
          <w:szCs w:val="28"/>
        </w:rPr>
        <w:t>Гагі</w:t>
      </w:r>
      <w:r w:rsidR="009C3BB6">
        <w:rPr>
          <w:sz w:val="28"/>
          <w:szCs w:val="28"/>
        </w:rPr>
        <w:t>на</w:t>
      </w:r>
      <w:proofErr w:type="spellEnd"/>
      <w:r w:rsidR="009C3BB6">
        <w:rPr>
          <w:sz w:val="28"/>
          <w:szCs w:val="28"/>
        </w:rPr>
        <w:t xml:space="preserve"> Олександрі Миколаївні на укладання</w:t>
      </w:r>
      <w:r w:rsidR="009C3BB6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9C3BB6">
        <w:rPr>
          <w:sz w:val="28"/>
          <w:szCs w:val="28"/>
        </w:rPr>
        <w:t xml:space="preserve">щодо земельної ділянки </w:t>
      </w:r>
      <w:r w:rsidR="009C3BB6" w:rsidRPr="00724811">
        <w:rPr>
          <w:sz w:val="28"/>
          <w:szCs w:val="28"/>
        </w:rPr>
        <w:t xml:space="preserve">площею </w:t>
      </w:r>
      <w:r w:rsidR="009C3BB6">
        <w:rPr>
          <w:sz w:val="28"/>
          <w:szCs w:val="28"/>
        </w:rPr>
        <w:t>36</w:t>
      </w:r>
      <w:r w:rsidR="009C3BB6" w:rsidRPr="00724811">
        <w:rPr>
          <w:sz w:val="28"/>
          <w:szCs w:val="28"/>
        </w:rPr>
        <w:t> </w:t>
      </w:r>
      <w:proofErr w:type="spellStart"/>
      <w:r w:rsidR="009C3BB6" w:rsidRPr="00724811">
        <w:rPr>
          <w:sz w:val="28"/>
          <w:szCs w:val="28"/>
        </w:rPr>
        <w:t>кв.м</w:t>
      </w:r>
      <w:proofErr w:type="spellEnd"/>
      <w:r w:rsidR="009C3BB6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 w:rsidR="009C3BB6">
        <w:rPr>
          <w:sz w:val="28"/>
          <w:szCs w:val="28"/>
        </w:rPr>
        <w:t xml:space="preserve">по вул. Шевченка </w:t>
      </w:r>
      <w:r w:rsidR="009C3BB6" w:rsidRPr="00724811">
        <w:rPr>
          <w:sz w:val="28"/>
          <w:szCs w:val="28"/>
        </w:rPr>
        <w:t xml:space="preserve">в районі </w:t>
      </w:r>
      <w:r w:rsidR="009C3BB6">
        <w:rPr>
          <w:sz w:val="28"/>
          <w:szCs w:val="28"/>
        </w:rPr>
        <w:t>станції технічного обслуговування по   вул. Зелена</w:t>
      </w:r>
      <w:r w:rsidR="009C3BB6"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C3BB6" w:rsidRDefault="00706849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C3BB6">
        <w:rPr>
          <w:sz w:val="28"/>
          <w:szCs w:val="28"/>
        </w:rPr>
        <w:t xml:space="preserve">. </w:t>
      </w:r>
      <w:proofErr w:type="spellStart"/>
      <w:r w:rsidR="009C3BB6" w:rsidRPr="004728EF">
        <w:rPr>
          <w:sz w:val="28"/>
          <w:szCs w:val="28"/>
        </w:rPr>
        <w:t>ФОП</w:t>
      </w:r>
      <w:proofErr w:type="spellEnd"/>
      <w:r w:rsidR="009C3BB6" w:rsidRPr="004728EF">
        <w:rPr>
          <w:sz w:val="28"/>
          <w:szCs w:val="28"/>
        </w:rPr>
        <w:t xml:space="preserve"> </w:t>
      </w:r>
      <w:proofErr w:type="spellStart"/>
      <w:r w:rsidR="009C3BB6">
        <w:rPr>
          <w:sz w:val="28"/>
          <w:szCs w:val="28"/>
        </w:rPr>
        <w:t>Ламико</w:t>
      </w:r>
      <w:proofErr w:type="spellEnd"/>
      <w:r w:rsidR="009C3BB6">
        <w:rPr>
          <w:sz w:val="28"/>
          <w:szCs w:val="28"/>
        </w:rPr>
        <w:t xml:space="preserve"> Андрію Михайловичу на укладання</w:t>
      </w:r>
      <w:r w:rsidR="009C3BB6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9C3BB6">
        <w:rPr>
          <w:sz w:val="28"/>
          <w:szCs w:val="28"/>
        </w:rPr>
        <w:t xml:space="preserve">щодо земельної ділянки </w:t>
      </w:r>
      <w:r w:rsidR="009C3BB6" w:rsidRPr="00724811">
        <w:rPr>
          <w:sz w:val="28"/>
          <w:szCs w:val="28"/>
        </w:rPr>
        <w:t xml:space="preserve">площею </w:t>
      </w:r>
      <w:r w:rsidR="009C3BB6">
        <w:rPr>
          <w:sz w:val="28"/>
          <w:szCs w:val="28"/>
        </w:rPr>
        <w:t>30</w:t>
      </w:r>
      <w:r w:rsidR="009C3BB6" w:rsidRPr="00724811">
        <w:rPr>
          <w:sz w:val="28"/>
          <w:szCs w:val="28"/>
        </w:rPr>
        <w:t> </w:t>
      </w:r>
      <w:proofErr w:type="spellStart"/>
      <w:r w:rsidR="009C3BB6" w:rsidRPr="00724811">
        <w:rPr>
          <w:sz w:val="28"/>
          <w:szCs w:val="28"/>
        </w:rPr>
        <w:t>кв.м</w:t>
      </w:r>
      <w:proofErr w:type="spellEnd"/>
      <w:r w:rsidR="009C3BB6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 w:rsidR="009C3BB6">
        <w:rPr>
          <w:sz w:val="28"/>
          <w:szCs w:val="28"/>
        </w:rPr>
        <w:t xml:space="preserve">по вул. Шевченка </w:t>
      </w:r>
      <w:r w:rsidR="009C3BB6" w:rsidRPr="00724811">
        <w:rPr>
          <w:sz w:val="28"/>
          <w:szCs w:val="28"/>
        </w:rPr>
        <w:t xml:space="preserve">в районі </w:t>
      </w:r>
      <w:r w:rsidR="009C3BB6">
        <w:rPr>
          <w:sz w:val="28"/>
          <w:szCs w:val="28"/>
        </w:rPr>
        <w:t>станції технічного обслуговування по   вул. Зелена</w:t>
      </w:r>
      <w:r w:rsidR="009C3BB6" w:rsidRPr="00724811">
        <w:rPr>
          <w:sz w:val="28"/>
          <w:szCs w:val="28"/>
        </w:rPr>
        <w:t xml:space="preserve"> (згідно викопіювання).</w:t>
      </w:r>
    </w:p>
    <w:p w:rsidR="00503AAB" w:rsidRDefault="0096344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35880"/>
    <w:rsid w:val="00047E57"/>
    <w:rsid w:val="00060FEB"/>
    <w:rsid w:val="000E7A6E"/>
    <w:rsid w:val="001117B7"/>
    <w:rsid w:val="00126C0D"/>
    <w:rsid w:val="0017431F"/>
    <w:rsid w:val="001A7395"/>
    <w:rsid w:val="001C0A1D"/>
    <w:rsid w:val="001D55C0"/>
    <w:rsid w:val="001E4854"/>
    <w:rsid w:val="001F3328"/>
    <w:rsid w:val="002409D0"/>
    <w:rsid w:val="00256447"/>
    <w:rsid w:val="00262A01"/>
    <w:rsid w:val="00280608"/>
    <w:rsid w:val="00282CDB"/>
    <w:rsid w:val="002B7219"/>
    <w:rsid w:val="002C04B0"/>
    <w:rsid w:val="002C45BD"/>
    <w:rsid w:val="0030002B"/>
    <w:rsid w:val="003031CA"/>
    <w:rsid w:val="00334BCB"/>
    <w:rsid w:val="003A6702"/>
    <w:rsid w:val="003A73DB"/>
    <w:rsid w:val="003E1663"/>
    <w:rsid w:val="00416A1F"/>
    <w:rsid w:val="00434330"/>
    <w:rsid w:val="00443EC4"/>
    <w:rsid w:val="004978B4"/>
    <w:rsid w:val="004A5F2A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5CDD"/>
    <w:rsid w:val="006D21E1"/>
    <w:rsid w:val="006D51D0"/>
    <w:rsid w:val="00706849"/>
    <w:rsid w:val="00720C7B"/>
    <w:rsid w:val="007B2EC2"/>
    <w:rsid w:val="007F0222"/>
    <w:rsid w:val="0080311E"/>
    <w:rsid w:val="00830E85"/>
    <w:rsid w:val="008339BB"/>
    <w:rsid w:val="008410DD"/>
    <w:rsid w:val="008451BA"/>
    <w:rsid w:val="008509E9"/>
    <w:rsid w:val="008547CA"/>
    <w:rsid w:val="00893C53"/>
    <w:rsid w:val="00895E5B"/>
    <w:rsid w:val="008A4EBD"/>
    <w:rsid w:val="008C7ABC"/>
    <w:rsid w:val="008D111E"/>
    <w:rsid w:val="008E759D"/>
    <w:rsid w:val="0092114D"/>
    <w:rsid w:val="00931101"/>
    <w:rsid w:val="0093540F"/>
    <w:rsid w:val="0095464D"/>
    <w:rsid w:val="00963446"/>
    <w:rsid w:val="00981C84"/>
    <w:rsid w:val="009C3BB6"/>
    <w:rsid w:val="009D2F02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07F6C"/>
    <w:rsid w:val="00C50A12"/>
    <w:rsid w:val="00C64A90"/>
    <w:rsid w:val="00CA49EE"/>
    <w:rsid w:val="00CC3062"/>
    <w:rsid w:val="00CE115D"/>
    <w:rsid w:val="00D13DEE"/>
    <w:rsid w:val="00D24FE3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5C5F"/>
    <w:rsid w:val="00E77C6B"/>
    <w:rsid w:val="00E83F2D"/>
    <w:rsid w:val="00ED1D15"/>
    <w:rsid w:val="00ED42B1"/>
    <w:rsid w:val="00ED61BD"/>
    <w:rsid w:val="00EE6CFF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35</cp:revision>
  <cp:lastPrinted>2017-07-26T14:39:00Z</cp:lastPrinted>
  <dcterms:created xsi:type="dcterms:W3CDTF">2017-01-23T14:57:00Z</dcterms:created>
  <dcterms:modified xsi:type="dcterms:W3CDTF">2017-08-03T18:15:00Z</dcterms:modified>
</cp:coreProperties>
</file>